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1" w:name="_GoBack"/>
      <w:bookmarkEnd w:id="1"/>
    </w:p>
    <w:p>
      <w:pPr>
        <w:jc w:val="center"/>
        <w:rPr>
          <w:b/>
          <w:sz w:val="40"/>
        </w:rPr>
      </w:pPr>
      <w:bookmarkStart w:id="0" w:name="_Hlk23338629"/>
    </w:p>
    <w:p>
      <w:pPr>
        <w:jc w:val="center"/>
        <w:rPr>
          <w:b/>
          <w:sz w:val="40"/>
        </w:rPr>
      </w:pPr>
      <w:r>
        <w:rPr>
          <w:b/>
          <w:sz w:val="40"/>
        </w:rPr>
        <w:t>977.714 espectadores disfrutan de la 20ª edición de la Fiesta del Cine</w:t>
      </w:r>
      <w:bookmarkEnd w:id="0"/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 “</w:t>
      </w:r>
      <w:r>
        <w:rPr>
          <w:b/>
          <w:i/>
        </w:rPr>
        <w:t xml:space="preserve">Guardianes de la Galaxia. Volumen 3”, “Super Mario Bros. La película”, “¡Vaya Vacaciones!”, “Posesión Infernal: El despertar” y “Fatum” han sido las películas mas vistas de esta nueva edición. </w:t>
      </w:r>
    </w:p>
    <w:p>
      <w:pPr>
        <w:pStyle w:val="8"/>
        <w:rPr>
          <w:b/>
        </w:rPr>
      </w:pPr>
    </w:p>
    <w:p>
      <w:pPr>
        <w:pStyle w:val="8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La próxima edición de la Fiesta del Cine se celebrará los días </w:t>
      </w:r>
      <w:r>
        <w:rPr>
          <w:b/>
          <w:u w:val="single"/>
        </w:rPr>
        <w:t>2, 3, 4 y 5 de octubre</w:t>
      </w:r>
      <w:r>
        <w:rPr>
          <w:b/>
        </w:rPr>
        <w:t xml:space="preserve">. </w:t>
      </w:r>
    </w:p>
    <w:p>
      <w:pPr>
        <w:pStyle w:val="8"/>
        <w:spacing w:after="0" w:line="240" w:lineRule="auto"/>
        <w:jc w:val="both"/>
        <w:rPr>
          <w:b/>
        </w:rPr>
      </w:pPr>
    </w:p>
    <w:p>
      <w:pPr>
        <w:spacing w:after="0" w:line="240" w:lineRule="auto"/>
        <w:jc w:val="both"/>
      </w:pPr>
      <w:r>
        <w:rPr>
          <w:b/>
          <w:i/>
        </w:rPr>
        <w:t xml:space="preserve">Madrid </w:t>
      </w:r>
      <w:r>
        <w:rPr>
          <w:b/>
          <w:i/>
          <w:color w:val="000000" w:themeColor="text1"/>
          <w14:textFill>
            <w14:solidFill>
              <w14:schemeClr w14:val="tx1"/>
            </w14:solidFill>
          </w14:textFill>
        </w:rPr>
        <w:t xml:space="preserve">19 de mayo </w:t>
      </w:r>
      <w:r>
        <w:rPr>
          <w:b/>
          <w:i/>
        </w:rPr>
        <w:t>de 2023</w:t>
      </w:r>
      <w:r>
        <w:t xml:space="preserve">.- Según </w:t>
      </w:r>
      <w:r>
        <w:rPr>
          <w:b/>
          <w:u w:val="single"/>
        </w:rPr>
        <w:t>datos provisionales</w:t>
      </w:r>
      <w:r>
        <w:t xml:space="preserve"> de la consultora Comscore Movies, la XX edición de la Fiesta del Cine ha registrado un total de </w:t>
      </w:r>
      <w:r>
        <w:rPr>
          <w:b/>
        </w:rPr>
        <w:t xml:space="preserve">977.714 </w:t>
      </w:r>
      <w:r>
        <w:t xml:space="preserve">espectadores, un </w:t>
      </w:r>
      <w:r>
        <w:rPr>
          <w:b/>
          <w:bCs/>
        </w:rPr>
        <w:t>37.9%</w:t>
      </w:r>
      <w:r>
        <w:t xml:space="preserve"> mas que la edición celebrada en el mes de mayo de 2022.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  <w:rPr>
          <w:iCs/>
        </w:rPr>
      </w:pPr>
      <w:r>
        <w:rPr>
          <w:iCs/>
        </w:rPr>
        <w:t xml:space="preserve">La Fiesta del Cine arrancó el </w:t>
      </w:r>
      <w:r>
        <w:rPr>
          <w:b/>
          <w:bCs/>
          <w:iCs/>
        </w:rPr>
        <w:t>lunes 15 de mayo</w:t>
      </w:r>
      <w:r>
        <w:rPr>
          <w:iCs/>
        </w:rPr>
        <w:t xml:space="preserve"> con una asistencia de </w:t>
      </w:r>
      <w:r>
        <w:rPr>
          <w:b/>
          <w:bCs/>
          <w:iCs/>
        </w:rPr>
        <w:t>234.886</w:t>
      </w:r>
      <w:r>
        <w:rPr>
          <w:iCs/>
        </w:rPr>
        <w:t xml:space="preserve"> espectadores. El </w:t>
      </w:r>
      <w:r>
        <w:rPr>
          <w:b/>
          <w:bCs/>
          <w:iCs/>
        </w:rPr>
        <w:t>martes 16 de mayo</w:t>
      </w:r>
      <w:r>
        <w:rPr>
          <w:iCs/>
        </w:rPr>
        <w:t xml:space="preserve">, la asistencia fue de </w:t>
      </w:r>
      <w:r>
        <w:rPr>
          <w:b/>
          <w:bCs/>
          <w:iCs/>
        </w:rPr>
        <w:t>221.748</w:t>
      </w:r>
      <w:r>
        <w:rPr>
          <w:iCs/>
        </w:rPr>
        <w:t xml:space="preserve"> espectadores. El </w:t>
      </w:r>
      <w:r>
        <w:rPr>
          <w:b/>
          <w:bCs/>
          <w:iCs/>
        </w:rPr>
        <w:t>miércoles 17 de mayo</w:t>
      </w:r>
      <w:r>
        <w:rPr>
          <w:iCs/>
        </w:rPr>
        <w:t xml:space="preserve"> la asistencia registro un total de </w:t>
      </w:r>
      <w:r>
        <w:rPr>
          <w:b/>
          <w:bCs/>
          <w:iCs/>
        </w:rPr>
        <w:t>277.466</w:t>
      </w:r>
      <w:r>
        <w:rPr>
          <w:iCs/>
        </w:rPr>
        <w:t xml:space="preserve"> espectadores. </w:t>
      </w:r>
    </w:p>
    <w:p>
      <w:pPr>
        <w:spacing w:after="0" w:line="240" w:lineRule="auto"/>
        <w:jc w:val="both"/>
        <w:rPr>
          <w:iCs/>
        </w:rPr>
      </w:pPr>
    </w:p>
    <w:p>
      <w:pPr>
        <w:spacing w:after="0" w:line="240" w:lineRule="auto"/>
        <w:jc w:val="both"/>
        <w:rPr>
          <w:iCs/>
        </w:rPr>
      </w:pPr>
      <w:r>
        <w:rPr>
          <w:iCs/>
        </w:rPr>
        <w:t xml:space="preserve">Por último, ayer </w:t>
      </w:r>
      <w:r>
        <w:rPr>
          <w:b/>
          <w:bCs/>
          <w:iCs/>
        </w:rPr>
        <w:t>jueves 19 de mayo</w:t>
      </w:r>
      <w:r>
        <w:rPr>
          <w:iCs/>
        </w:rPr>
        <w:t xml:space="preserve">, último día del evento, se registraron un total de </w:t>
      </w:r>
      <w:r>
        <w:rPr>
          <w:b/>
          <w:bCs/>
          <w:iCs/>
        </w:rPr>
        <w:t>242.440</w:t>
      </w:r>
      <w:r>
        <w:rPr>
          <w:iCs/>
        </w:rPr>
        <w:t xml:space="preserve"> espectadores, para finalizar esta nueva edición con un total de </w:t>
      </w:r>
      <w:r>
        <w:rPr>
          <w:b/>
          <w:bCs/>
          <w:iCs/>
        </w:rPr>
        <w:t>977.714</w:t>
      </w:r>
      <w:r>
        <w:rPr>
          <w:iCs/>
        </w:rPr>
        <w:t xml:space="preserve"> espectadores. </w:t>
      </w:r>
    </w:p>
    <w:p>
      <w:pPr>
        <w:spacing w:after="0" w:line="240" w:lineRule="auto"/>
        <w:jc w:val="both"/>
        <w:rPr>
          <w:iCs/>
        </w:rPr>
      </w:pPr>
      <w:r>
        <w:rPr>
          <w:iCs/>
        </w:rPr>
        <w:t xml:space="preserve"> </w:t>
      </w:r>
    </w:p>
    <w:p>
      <w:pPr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  <w:iCs/>
        </w:rPr>
        <w:t>“</w:t>
      </w:r>
      <w:r>
        <w:rPr>
          <w:b/>
          <w:bCs/>
          <w:i/>
        </w:rPr>
        <w:t>Guardianes de la Galaxia. Volumen 3</w:t>
      </w:r>
      <w:r>
        <w:rPr>
          <w:b/>
          <w:bCs/>
          <w:iCs/>
        </w:rPr>
        <w:t>”</w:t>
      </w:r>
      <w:r>
        <w:rPr>
          <w:i/>
        </w:rPr>
        <w:t xml:space="preserve"> </w:t>
      </w:r>
      <w:r>
        <w:t>lidera el ránking de películas más vistas de esta nueva edición de la Fiesta del Cine, entre las que se encuentran 2 películas españolas en el Top 10, “</w:t>
      </w:r>
      <w:r>
        <w:rPr>
          <w:b/>
          <w:bCs/>
          <w:i/>
          <w:iCs/>
        </w:rPr>
        <w:t>¡Vaya Vaciones!</w:t>
      </w:r>
      <w:r>
        <w:t>” y “</w:t>
      </w:r>
      <w:r>
        <w:rPr>
          <w:b/>
          <w:bCs/>
          <w:i/>
          <w:iCs/>
        </w:rPr>
        <w:t>Fatum”.</w:t>
      </w:r>
    </w:p>
    <w:p>
      <w:pPr>
        <w:spacing w:after="0" w:line="240" w:lineRule="auto"/>
        <w:jc w:val="both"/>
        <w:rPr>
          <w:b/>
          <w:bCs/>
          <w:i/>
          <w:iCs/>
        </w:rPr>
      </w:pPr>
    </w:p>
    <w:p>
      <w:pPr>
        <w:spacing w:after="0" w:line="240" w:lineRule="auto"/>
        <w:jc w:val="both"/>
        <w:rPr>
          <w:b/>
          <w:bCs/>
          <w:i/>
          <w:iCs/>
          <w:color w:val="FF0000"/>
        </w:rPr>
      </w:pPr>
      <w:r>
        <w:t xml:space="preserve"> Las diez películas más vistas de esta edición, por orden, han sido</w:t>
      </w:r>
      <w:r>
        <w:rPr>
          <w:b/>
          <w:bCs/>
          <w:i/>
          <w:iCs/>
        </w:rPr>
        <w:t xml:space="preserve">: “Guardianes de la Galaxia. Volumen 3”, “Super Mario Bros. La película”, “¡Vaya Vacaciones!”, “Posesión Infernal: El despertar”, “Fatum”, “Patti y la furia de Poseidón”, “Book Club -Ahora Italia”, “Marlowe”, “Love Again” y “Jeepers Creepers: El renacer”. </w:t>
      </w:r>
    </w:p>
    <w:p>
      <w:pPr>
        <w:spacing w:after="0" w:line="240" w:lineRule="auto"/>
        <w:jc w:val="both"/>
        <w:rPr>
          <w:color w:val="FF0000"/>
        </w:rPr>
      </w:pPr>
    </w:p>
    <w:p>
      <w:pPr>
        <w:spacing w:after="0" w:line="240" w:lineRule="auto"/>
        <w:jc w:val="both"/>
      </w:pPr>
      <w:r>
        <w:t xml:space="preserve">La Fiesta del Cine es una iniciativa organizada por La Federación de Distribuidores Cinematográficos (FEDICINE), la Federación de Cines de España (FECE) y Ministerio de Cultura y Deporte, a través del Instituto de la Cinematografía y de las Artes Audiovisuales (ICAA) que busca fomentar la asistencia a salas de cine como un hábito social y cultural, y mostrar el agradecimiento de la industria a todos los espectadores que cada año disfrutan de la magia de las películas en la gran pantalla. </w:t>
      </w:r>
    </w:p>
    <w:p>
      <w:pPr>
        <w:jc w:val="both"/>
      </w:pPr>
    </w:p>
    <w:p>
      <w:pPr>
        <w:spacing w:after="0" w:line="240" w:lineRule="auto"/>
        <w:rPr>
          <w:b/>
          <w:i/>
        </w:rPr>
      </w:pPr>
      <w:r>
        <w:rPr>
          <w:b/>
          <w:i/>
        </w:rPr>
        <w:t>Para más información:</w:t>
      </w:r>
    </w:p>
    <w:p>
      <w:pPr>
        <w:spacing w:after="0" w:line="240" w:lineRule="auto"/>
        <w:rPr>
          <w:b/>
          <w:i/>
        </w:rPr>
      </w:pPr>
      <w:r>
        <w:rPr>
          <w:sz w:val="20"/>
        </w:rPr>
        <w:t xml:space="preserve">FECE- 91.319.22.92 o al mail </w:t>
      </w:r>
      <w:r>
        <w:fldChar w:fldCharType="begin"/>
      </w:r>
      <w:r>
        <w:instrText xml:space="preserve"> HYPERLINK "mailto:borja@fece.com" </w:instrText>
      </w:r>
      <w:r>
        <w:fldChar w:fldCharType="separate"/>
      </w:r>
      <w:r>
        <w:rPr>
          <w:rStyle w:val="4"/>
          <w:sz w:val="20"/>
        </w:rPr>
        <w:t>borja@fece.com</w:t>
      </w:r>
      <w:r>
        <w:rPr>
          <w:rStyle w:val="4"/>
          <w:sz w:val="20"/>
        </w:rPr>
        <w:fldChar w:fldCharType="end"/>
      </w:r>
    </w:p>
    <w:p>
      <w:pPr>
        <w:spacing w:after="0" w:line="240" w:lineRule="auto"/>
        <w:rPr>
          <w:sz w:val="20"/>
        </w:rPr>
      </w:pPr>
      <w:r>
        <w:rPr>
          <w:sz w:val="20"/>
        </w:rPr>
        <w:t xml:space="preserve">FEDICINE –91 555 09 94 o al mail </w:t>
      </w:r>
      <w:r>
        <w:fldChar w:fldCharType="begin"/>
      </w:r>
      <w:r>
        <w:instrText xml:space="preserve"> HYPERLINK "mailto:prensa@fedicine.com" </w:instrText>
      </w:r>
      <w:r>
        <w:fldChar w:fldCharType="separate"/>
      </w:r>
      <w:r>
        <w:rPr>
          <w:rStyle w:val="4"/>
          <w:sz w:val="20"/>
        </w:rPr>
        <w:t>prensa@fedicine.com</w:t>
      </w:r>
      <w:r>
        <w:rPr>
          <w:rStyle w:val="4"/>
          <w:sz w:val="20"/>
        </w:rPr>
        <w:fldChar w:fldCharType="end"/>
      </w:r>
      <w:r>
        <w:rPr>
          <w:sz w:val="20"/>
        </w:rPr>
        <w:t xml:space="preserve"> </w:t>
      </w: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ヒラギノ角ゴ Pro W3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1297305</wp:posOffset>
          </wp:positionH>
          <wp:positionV relativeFrom="paragraph">
            <wp:posOffset>-205740</wp:posOffset>
          </wp:positionV>
          <wp:extent cx="3070860" cy="1353185"/>
          <wp:effectExtent l="0" t="0" r="0" b="0"/>
          <wp:wrapSquare wrapText="bothSides"/>
          <wp:docPr id="64347624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3476243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60" cy="1353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7C48DA"/>
    <w:multiLevelType w:val="multilevel"/>
    <w:tmpl w:val="467C48D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E5"/>
    <w:rsid w:val="00006A25"/>
    <w:rsid w:val="00014A06"/>
    <w:rsid w:val="00022E47"/>
    <w:rsid w:val="00023254"/>
    <w:rsid w:val="0003055A"/>
    <w:rsid w:val="00032DB7"/>
    <w:rsid w:val="00033C30"/>
    <w:rsid w:val="00036D2D"/>
    <w:rsid w:val="00046447"/>
    <w:rsid w:val="00050AE0"/>
    <w:rsid w:val="000527FC"/>
    <w:rsid w:val="00060D19"/>
    <w:rsid w:val="00062174"/>
    <w:rsid w:val="00062A09"/>
    <w:rsid w:val="00065606"/>
    <w:rsid w:val="000725F5"/>
    <w:rsid w:val="00075BBD"/>
    <w:rsid w:val="000969AD"/>
    <w:rsid w:val="000A0FCC"/>
    <w:rsid w:val="000A7858"/>
    <w:rsid w:val="000B2BFC"/>
    <w:rsid w:val="000D1ACD"/>
    <w:rsid w:val="000D364A"/>
    <w:rsid w:val="000D4150"/>
    <w:rsid w:val="000D48AF"/>
    <w:rsid w:val="000D56FC"/>
    <w:rsid w:val="000E17FB"/>
    <w:rsid w:val="000E61CD"/>
    <w:rsid w:val="000E7D90"/>
    <w:rsid w:val="000F17D4"/>
    <w:rsid w:val="000F1EE1"/>
    <w:rsid w:val="0010025D"/>
    <w:rsid w:val="001071AA"/>
    <w:rsid w:val="00112463"/>
    <w:rsid w:val="001129AE"/>
    <w:rsid w:val="00112A69"/>
    <w:rsid w:val="00113087"/>
    <w:rsid w:val="00124A4A"/>
    <w:rsid w:val="001368B8"/>
    <w:rsid w:val="0013789D"/>
    <w:rsid w:val="00146F1C"/>
    <w:rsid w:val="001544DF"/>
    <w:rsid w:val="00154B99"/>
    <w:rsid w:val="00156B1D"/>
    <w:rsid w:val="00182531"/>
    <w:rsid w:val="0018424F"/>
    <w:rsid w:val="0018454D"/>
    <w:rsid w:val="00190EE0"/>
    <w:rsid w:val="00195267"/>
    <w:rsid w:val="00197641"/>
    <w:rsid w:val="001A3E8C"/>
    <w:rsid w:val="001A55D5"/>
    <w:rsid w:val="001A5817"/>
    <w:rsid w:val="001B16C4"/>
    <w:rsid w:val="001B2C73"/>
    <w:rsid w:val="001F285C"/>
    <w:rsid w:val="001F7EE0"/>
    <w:rsid w:val="00200858"/>
    <w:rsid w:val="00201B01"/>
    <w:rsid w:val="00205412"/>
    <w:rsid w:val="0020610E"/>
    <w:rsid w:val="00211B8A"/>
    <w:rsid w:val="002147CE"/>
    <w:rsid w:val="002277FE"/>
    <w:rsid w:val="00237982"/>
    <w:rsid w:val="00247658"/>
    <w:rsid w:val="00254DC1"/>
    <w:rsid w:val="00264E4C"/>
    <w:rsid w:val="00276A65"/>
    <w:rsid w:val="00283038"/>
    <w:rsid w:val="00284C2E"/>
    <w:rsid w:val="002905F9"/>
    <w:rsid w:val="002A0D3D"/>
    <w:rsid w:val="002A6A08"/>
    <w:rsid w:val="002B5354"/>
    <w:rsid w:val="002C4B68"/>
    <w:rsid w:val="002D2AD3"/>
    <w:rsid w:val="002D2BA3"/>
    <w:rsid w:val="002D7ABC"/>
    <w:rsid w:val="002E0688"/>
    <w:rsid w:val="002E1D84"/>
    <w:rsid w:val="002E4F57"/>
    <w:rsid w:val="002F3F12"/>
    <w:rsid w:val="002F568D"/>
    <w:rsid w:val="00306C5D"/>
    <w:rsid w:val="00313216"/>
    <w:rsid w:val="0031728C"/>
    <w:rsid w:val="00323399"/>
    <w:rsid w:val="00323AC5"/>
    <w:rsid w:val="003341D3"/>
    <w:rsid w:val="00335A69"/>
    <w:rsid w:val="00340027"/>
    <w:rsid w:val="00344C4D"/>
    <w:rsid w:val="003618E5"/>
    <w:rsid w:val="00362772"/>
    <w:rsid w:val="00382B80"/>
    <w:rsid w:val="003958C4"/>
    <w:rsid w:val="003A13B2"/>
    <w:rsid w:val="003A25D1"/>
    <w:rsid w:val="003A4F1D"/>
    <w:rsid w:val="003B2024"/>
    <w:rsid w:val="003B671A"/>
    <w:rsid w:val="003B6D32"/>
    <w:rsid w:val="003C3B98"/>
    <w:rsid w:val="003C49D1"/>
    <w:rsid w:val="003C635C"/>
    <w:rsid w:val="003E1286"/>
    <w:rsid w:val="003F06CA"/>
    <w:rsid w:val="00405A01"/>
    <w:rsid w:val="00407840"/>
    <w:rsid w:val="00410D96"/>
    <w:rsid w:val="00427FF8"/>
    <w:rsid w:val="00435407"/>
    <w:rsid w:val="004430A9"/>
    <w:rsid w:val="00443BC7"/>
    <w:rsid w:val="00445AAF"/>
    <w:rsid w:val="00445B60"/>
    <w:rsid w:val="00455CE3"/>
    <w:rsid w:val="00461E0D"/>
    <w:rsid w:val="00462AE2"/>
    <w:rsid w:val="0047200D"/>
    <w:rsid w:val="00476C33"/>
    <w:rsid w:val="00487FC2"/>
    <w:rsid w:val="00504409"/>
    <w:rsid w:val="0050484F"/>
    <w:rsid w:val="00505B05"/>
    <w:rsid w:val="005117A4"/>
    <w:rsid w:val="005147E7"/>
    <w:rsid w:val="00514ABA"/>
    <w:rsid w:val="00524D55"/>
    <w:rsid w:val="005401F7"/>
    <w:rsid w:val="005408F0"/>
    <w:rsid w:val="00542791"/>
    <w:rsid w:val="00553308"/>
    <w:rsid w:val="00553A7C"/>
    <w:rsid w:val="00571A46"/>
    <w:rsid w:val="0058329A"/>
    <w:rsid w:val="00583C21"/>
    <w:rsid w:val="00585EA6"/>
    <w:rsid w:val="005869B2"/>
    <w:rsid w:val="00587491"/>
    <w:rsid w:val="00593117"/>
    <w:rsid w:val="00595A93"/>
    <w:rsid w:val="005A132B"/>
    <w:rsid w:val="005B5AF5"/>
    <w:rsid w:val="005B6F84"/>
    <w:rsid w:val="005D70DE"/>
    <w:rsid w:val="005E41B5"/>
    <w:rsid w:val="005E780D"/>
    <w:rsid w:val="005F19EA"/>
    <w:rsid w:val="005F2FBB"/>
    <w:rsid w:val="006050D6"/>
    <w:rsid w:val="00616DC3"/>
    <w:rsid w:val="00623579"/>
    <w:rsid w:val="0063156D"/>
    <w:rsid w:val="00634E5A"/>
    <w:rsid w:val="00637B8A"/>
    <w:rsid w:val="006517F2"/>
    <w:rsid w:val="006618F9"/>
    <w:rsid w:val="006846DC"/>
    <w:rsid w:val="00684777"/>
    <w:rsid w:val="006918EA"/>
    <w:rsid w:val="006925E0"/>
    <w:rsid w:val="00692AC9"/>
    <w:rsid w:val="0069396F"/>
    <w:rsid w:val="006A3898"/>
    <w:rsid w:val="006D17E1"/>
    <w:rsid w:val="006E0D86"/>
    <w:rsid w:val="006E139B"/>
    <w:rsid w:val="006E69F3"/>
    <w:rsid w:val="006F7485"/>
    <w:rsid w:val="006F78F2"/>
    <w:rsid w:val="007048E6"/>
    <w:rsid w:val="0071459D"/>
    <w:rsid w:val="00724003"/>
    <w:rsid w:val="00730844"/>
    <w:rsid w:val="0073438E"/>
    <w:rsid w:val="007373C2"/>
    <w:rsid w:val="0074671E"/>
    <w:rsid w:val="007538DD"/>
    <w:rsid w:val="007558EC"/>
    <w:rsid w:val="00757DFD"/>
    <w:rsid w:val="0077636E"/>
    <w:rsid w:val="0077656A"/>
    <w:rsid w:val="007925A5"/>
    <w:rsid w:val="007A36A5"/>
    <w:rsid w:val="007B3DF7"/>
    <w:rsid w:val="007B5132"/>
    <w:rsid w:val="007D068D"/>
    <w:rsid w:val="007F0F73"/>
    <w:rsid w:val="007F6046"/>
    <w:rsid w:val="00807377"/>
    <w:rsid w:val="00807E0D"/>
    <w:rsid w:val="00810064"/>
    <w:rsid w:val="00825921"/>
    <w:rsid w:val="008355D9"/>
    <w:rsid w:val="008520C1"/>
    <w:rsid w:val="008529B5"/>
    <w:rsid w:val="00866CAF"/>
    <w:rsid w:val="00883C4A"/>
    <w:rsid w:val="00885AEB"/>
    <w:rsid w:val="00896437"/>
    <w:rsid w:val="008A604C"/>
    <w:rsid w:val="008B5FCA"/>
    <w:rsid w:val="008B65AA"/>
    <w:rsid w:val="008C72CE"/>
    <w:rsid w:val="008D6451"/>
    <w:rsid w:val="008D667D"/>
    <w:rsid w:val="008E38BF"/>
    <w:rsid w:val="008E5DD3"/>
    <w:rsid w:val="008F15D7"/>
    <w:rsid w:val="008F7366"/>
    <w:rsid w:val="009007EF"/>
    <w:rsid w:val="00911543"/>
    <w:rsid w:val="00913F21"/>
    <w:rsid w:val="00913FD4"/>
    <w:rsid w:val="00914A06"/>
    <w:rsid w:val="00923E48"/>
    <w:rsid w:val="009310F7"/>
    <w:rsid w:val="009311E6"/>
    <w:rsid w:val="00937131"/>
    <w:rsid w:val="00940910"/>
    <w:rsid w:val="00940E6A"/>
    <w:rsid w:val="0095264E"/>
    <w:rsid w:val="009544AF"/>
    <w:rsid w:val="00954FA7"/>
    <w:rsid w:val="00957B73"/>
    <w:rsid w:val="00960619"/>
    <w:rsid w:val="009622B4"/>
    <w:rsid w:val="00986E2F"/>
    <w:rsid w:val="00991442"/>
    <w:rsid w:val="00994F36"/>
    <w:rsid w:val="009A155E"/>
    <w:rsid w:val="009A22DB"/>
    <w:rsid w:val="009A2B54"/>
    <w:rsid w:val="009A3172"/>
    <w:rsid w:val="009B2405"/>
    <w:rsid w:val="009C15ED"/>
    <w:rsid w:val="009E1351"/>
    <w:rsid w:val="009E7424"/>
    <w:rsid w:val="009F27E0"/>
    <w:rsid w:val="009F4A2B"/>
    <w:rsid w:val="00A0031E"/>
    <w:rsid w:val="00A03FED"/>
    <w:rsid w:val="00A0400E"/>
    <w:rsid w:val="00A10163"/>
    <w:rsid w:val="00A126B2"/>
    <w:rsid w:val="00A15FB0"/>
    <w:rsid w:val="00A228F5"/>
    <w:rsid w:val="00A255EA"/>
    <w:rsid w:val="00A27A8A"/>
    <w:rsid w:val="00A34991"/>
    <w:rsid w:val="00A53D9D"/>
    <w:rsid w:val="00A53E53"/>
    <w:rsid w:val="00A54AAC"/>
    <w:rsid w:val="00A55774"/>
    <w:rsid w:val="00A701D0"/>
    <w:rsid w:val="00A71344"/>
    <w:rsid w:val="00A74FB1"/>
    <w:rsid w:val="00A76C37"/>
    <w:rsid w:val="00A952BD"/>
    <w:rsid w:val="00AA06BB"/>
    <w:rsid w:val="00AA7028"/>
    <w:rsid w:val="00AB2B5B"/>
    <w:rsid w:val="00AC09F2"/>
    <w:rsid w:val="00AC47C4"/>
    <w:rsid w:val="00AD3471"/>
    <w:rsid w:val="00AD6EB8"/>
    <w:rsid w:val="00AF0487"/>
    <w:rsid w:val="00AF4CBD"/>
    <w:rsid w:val="00B06E1F"/>
    <w:rsid w:val="00B225E5"/>
    <w:rsid w:val="00B2732B"/>
    <w:rsid w:val="00B32314"/>
    <w:rsid w:val="00B40C0B"/>
    <w:rsid w:val="00B473FB"/>
    <w:rsid w:val="00B61B45"/>
    <w:rsid w:val="00B64A6F"/>
    <w:rsid w:val="00B67709"/>
    <w:rsid w:val="00B7113F"/>
    <w:rsid w:val="00B8026F"/>
    <w:rsid w:val="00B818BD"/>
    <w:rsid w:val="00B81E1D"/>
    <w:rsid w:val="00B8691E"/>
    <w:rsid w:val="00B93165"/>
    <w:rsid w:val="00B939C6"/>
    <w:rsid w:val="00B940E9"/>
    <w:rsid w:val="00B97154"/>
    <w:rsid w:val="00B976B3"/>
    <w:rsid w:val="00B97DB7"/>
    <w:rsid w:val="00BB6A9A"/>
    <w:rsid w:val="00BC69EC"/>
    <w:rsid w:val="00BD0206"/>
    <w:rsid w:val="00BD2141"/>
    <w:rsid w:val="00BE02CC"/>
    <w:rsid w:val="00BE7485"/>
    <w:rsid w:val="00BF1326"/>
    <w:rsid w:val="00BF137B"/>
    <w:rsid w:val="00C0486E"/>
    <w:rsid w:val="00C13351"/>
    <w:rsid w:val="00C3459F"/>
    <w:rsid w:val="00C41900"/>
    <w:rsid w:val="00C510D9"/>
    <w:rsid w:val="00C65755"/>
    <w:rsid w:val="00C84B3D"/>
    <w:rsid w:val="00C92EC4"/>
    <w:rsid w:val="00CA4781"/>
    <w:rsid w:val="00CA4E1C"/>
    <w:rsid w:val="00CB4313"/>
    <w:rsid w:val="00CB793A"/>
    <w:rsid w:val="00CE19FD"/>
    <w:rsid w:val="00CF5C35"/>
    <w:rsid w:val="00D0021E"/>
    <w:rsid w:val="00D13C5F"/>
    <w:rsid w:val="00D405FA"/>
    <w:rsid w:val="00D46201"/>
    <w:rsid w:val="00D62FBF"/>
    <w:rsid w:val="00D74E07"/>
    <w:rsid w:val="00D90C93"/>
    <w:rsid w:val="00D927BB"/>
    <w:rsid w:val="00D9564A"/>
    <w:rsid w:val="00D959B6"/>
    <w:rsid w:val="00DB3B46"/>
    <w:rsid w:val="00DB6547"/>
    <w:rsid w:val="00DB677C"/>
    <w:rsid w:val="00DB7571"/>
    <w:rsid w:val="00DD4705"/>
    <w:rsid w:val="00DE0A48"/>
    <w:rsid w:val="00DE4E21"/>
    <w:rsid w:val="00DF79E6"/>
    <w:rsid w:val="00E0722A"/>
    <w:rsid w:val="00E25C81"/>
    <w:rsid w:val="00E367C7"/>
    <w:rsid w:val="00E45105"/>
    <w:rsid w:val="00E5497F"/>
    <w:rsid w:val="00E80D4F"/>
    <w:rsid w:val="00EA1353"/>
    <w:rsid w:val="00EA5FBA"/>
    <w:rsid w:val="00EC594F"/>
    <w:rsid w:val="00ED1832"/>
    <w:rsid w:val="00ED2A5F"/>
    <w:rsid w:val="00ED5430"/>
    <w:rsid w:val="00EE1111"/>
    <w:rsid w:val="00EF4A6A"/>
    <w:rsid w:val="00F00AF2"/>
    <w:rsid w:val="00F10389"/>
    <w:rsid w:val="00F1581E"/>
    <w:rsid w:val="00F21F1C"/>
    <w:rsid w:val="00F2462D"/>
    <w:rsid w:val="00F31E6A"/>
    <w:rsid w:val="00F40A40"/>
    <w:rsid w:val="00F40DB0"/>
    <w:rsid w:val="00F42954"/>
    <w:rsid w:val="00F45505"/>
    <w:rsid w:val="00F45D10"/>
    <w:rsid w:val="00F4690E"/>
    <w:rsid w:val="00F527F9"/>
    <w:rsid w:val="00F57B54"/>
    <w:rsid w:val="00F708B6"/>
    <w:rsid w:val="00F87CEC"/>
    <w:rsid w:val="00F9593A"/>
    <w:rsid w:val="00FA077C"/>
    <w:rsid w:val="00FA49E5"/>
    <w:rsid w:val="00FA4EBF"/>
    <w:rsid w:val="00FB1575"/>
    <w:rsid w:val="00FB3FBB"/>
    <w:rsid w:val="00FB5088"/>
    <w:rsid w:val="00FB6B1F"/>
    <w:rsid w:val="00FD1E71"/>
    <w:rsid w:val="00FD68C7"/>
    <w:rsid w:val="00FD75BE"/>
    <w:rsid w:val="00FD782A"/>
    <w:rsid w:val="00FE0CD0"/>
    <w:rsid w:val="00FF5951"/>
    <w:rsid w:val="00FF5EC0"/>
    <w:rsid w:val="3CD21C9B"/>
    <w:rsid w:val="3CDD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s-ES" w:eastAsia="es-E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/>
      <w:u w:val="single"/>
    </w:rPr>
  </w:style>
  <w:style w:type="paragraph" w:styleId="5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0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Encabezado Car"/>
    <w:basedOn w:val="2"/>
    <w:link w:val="6"/>
    <w:uiPriority w:val="99"/>
  </w:style>
  <w:style w:type="character" w:customStyle="1" w:styleId="10">
    <w:name w:val="Pie de página Car"/>
    <w:basedOn w:val="2"/>
    <w:link w:val="7"/>
    <w:qFormat/>
    <w:uiPriority w:val="99"/>
  </w:style>
  <w:style w:type="character" w:customStyle="1" w:styleId="11">
    <w:name w:val="Texto de globo Car"/>
    <w:basedOn w:val="2"/>
    <w:link w:val="5"/>
    <w:semiHidden/>
    <w:uiPriority w:val="99"/>
    <w:rPr>
      <w:rFonts w:ascii="Tahoma" w:hAnsi="Tahoma" w:cs="Tahoma"/>
      <w:sz w:val="16"/>
      <w:szCs w:val="16"/>
    </w:rPr>
  </w:style>
  <w:style w:type="paragraph" w:customStyle="1" w:styleId="12">
    <w:name w:val="Default"/>
    <w:basedOn w:val="1"/>
    <w:uiPriority w:val="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3">
    <w:name w:val="Free Form"/>
    <w:uiPriority w:val="0"/>
    <w:pPr>
      <w:spacing w:after="0" w:line="240" w:lineRule="auto"/>
    </w:pPr>
    <w:rPr>
      <w:rFonts w:ascii="Helvetica" w:hAnsi="Helvetica" w:eastAsia="ヒラギノ角ゴ Pro W3" w:cs="Times New Roman"/>
      <w:color w:val="000000"/>
      <w:sz w:val="24"/>
      <w:szCs w:val="20"/>
      <w:lang w:val="en-US" w:eastAsia="es-ES" w:bidi="ar-SA"/>
    </w:rPr>
  </w:style>
  <w:style w:type="character" w:customStyle="1" w:styleId="14">
    <w:name w:val="Mención sin resolver1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F6EAF-3E76-4EB7-9082-E66D314DB3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Mascuota</Company>
  <Pages>1</Pages>
  <Words>347</Words>
  <Characters>1910</Characters>
  <Lines>15</Lines>
  <Paragraphs>4</Paragraphs>
  <TotalTime>119</TotalTime>
  <ScaleCrop>false</ScaleCrop>
  <LinksUpToDate>false</LinksUpToDate>
  <CharactersWithSpaces>2253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2022-05-05T10:08:00Z</dcterms:created>
  <dc:creator>FECE</dc:creator>
  <cp:lastModifiedBy>AVECINE</cp:lastModifiedBy>
  <cp:lastPrinted>2011-09-08T15:05:00Z</cp:lastPrinted>
  <dcterms:modified xsi:type="dcterms:W3CDTF">2023-05-19T10:24:42Z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3082-11.2.0.11537</vt:lpwstr>
  </property>
  <property fmtid="{D5CDD505-2E9C-101B-9397-08002B2CF9AE}" pid="3" name="ICV">
    <vt:lpwstr>DDF8F9DF69D7445B94BA690DB185E8BF</vt:lpwstr>
  </property>
</Properties>
</file>